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CFB66" w14:textId="77777777" w:rsidR="00BD5EF6" w:rsidRPr="00BD5EF6" w:rsidRDefault="00BD5EF6" w:rsidP="00BD5EF6">
      <w:pPr>
        <w:shd w:val="clear" w:color="auto" w:fill="FFFFFF"/>
        <w:spacing w:line="480" w:lineRule="auto"/>
        <w:jc w:val="center"/>
        <w:rPr>
          <w:rFonts w:ascii="Montserrat" w:eastAsia="Times New Roman" w:hAnsi="Montserrat" w:cs="Times New Roman"/>
          <w:b/>
          <w:bCs/>
          <w:caps/>
          <w:color w:val="58CC99"/>
          <w:spacing w:val="180"/>
          <w:kern w:val="0"/>
          <w:sz w:val="21"/>
          <w:szCs w:val="21"/>
          <w:lang w:eastAsia="nl-NL"/>
          <w14:ligatures w14:val="none"/>
        </w:rPr>
      </w:pPr>
      <w:r w:rsidRPr="00BD5EF6">
        <w:rPr>
          <w:rFonts w:ascii="Montserrat" w:eastAsia="Times New Roman" w:hAnsi="Montserrat" w:cs="Times New Roman"/>
          <w:b/>
          <w:bCs/>
          <w:caps/>
          <w:color w:val="58CC99"/>
          <w:spacing w:val="180"/>
          <w:kern w:val="0"/>
          <w:sz w:val="21"/>
          <w:szCs w:val="21"/>
          <w:lang w:eastAsia="nl-NL"/>
          <w14:ligatures w14:val="none"/>
        </w:rPr>
        <w:t>PRIVACYBELEID</w:t>
      </w:r>
    </w:p>
    <w:p w14:paraId="18C5332D" w14:textId="21035F0F" w:rsidR="00BD5EF6" w:rsidRPr="00BD5EF6" w:rsidRDefault="00213BFF"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Pr>
          <w:rFonts w:ascii="Montserrat" w:eastAsia="Times New Roman" w:hAnsi="Montserrat" w:cs="Times New Roman"/>
          <w:color w:val="939393"/>
          <w:kern w:val="0"/>
          <w:sz w:val="23"/>
          <w:szCs w:val="23"/>
          <w:lang w:eastAsia="nl-NL"/>
          <w14:ligatures w14:val="none"/>
        </w:rPr>
        <w:t>Weaver</w:t>
      </w:r>
      <w:proofErr w:type="spellEnd"/>
      <w:r>
        <w:rPr>
          <w:rFonts w:ascii="Montserrat" w:eastAsia="Times New Roman" w:hAnsi="Montserrat" w:cs="Times New Roman"/>
          <w:color w:val="939393"/>
          <w:kern w:val="0"/>
          <w:sz w:val="23"/>
          <w:szCs w:val="23"/>
          <w:lang w:eastAsia="nl-NL"/>
          <w14:ligatures w14:val="none"/>
        </w:rPr>
        <w:t xml:space="preserve"> Technologies</w:t>
      </w:r>
      <w:r w:rsidR="00BD5EF6" w:rsidRPr="00BD5EF6">
        <w:rPr>
          <w:rFonts w:ascii="Montserrat" w:eastAsia="Times New Roman" w:hAnsi="Montserrat" w:cs="Times New Roman"/>
          <w:color w:val="939393"/>
          <w:kern w:val="0"/>
          <w:sz w:val="23"/>
          <w:szCs w:val="23"/>
          <w:lang w:eastAsia="nl-NL"/>
          <w14:ligatures w14:val="none"/>
        </w:rPr>
        <w:t xml:space="preserve"> BV, gevestigd aan Phoenixstraat 54 2611 AM Delft, Nederland, is verantwoordelijk voor de verwerking van persoonsgegevens zoals weergegeven in deze privacyverklaring.</w:t>
      </w:r>
    </w:p>
    <w:p w14:paraId="604904E3"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Times New Roman" w:eastAsia="Times New Roman" w:hAnsi="Times New Roman" w:cs="Times New Roman"/>
          <w:color w:val="939393"/>
          <w:kern w:val="0"/>
          <w:sz w:val="23"/>
          <w:szCs w:val="23"/>
          <w:lang w:eastAsia="nl-NL"/>
          <w14:ligatures w14:val="none"/>
        </w:rPr>
        <w:t>‍</w:t>
      </w:r>
    </w:p>
    <w:p w14:paraId="6C4D5380"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Contact details:</w:t>
      </w:r>
    </w:p>
    <w:p w14:paraId="6D8949F0" w14:textId="78E98E72" w:rsidR="00BD5EF6" w:rsidRPr="00BD5EF6" w:rsidRDefault="00213BFF"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Pr>
          <w:rFonts w:ascii="Montserrat" w:eastAsia="Times New Roman" w:hAnsi="Montserrat" w:cs="Times New Roman"/>
          <w:color w:val="939393"/>
          <w:kern w:val="0"/>
          <w:sz w:val="23"/>
          <w:szCs w:val="23"/>
          <w:lang w:eastAsia="nl-NL"/>
          <w14:ligatures w14:val="none"/>
        </w:rPr>
        <w:t>Website: Wvr.io</w:t>
      </w:r>
    </w:p>
    <w:p w14:paraId="46E66084"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0F118A30" w14:textId="0401E08E"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3B6937">
        <w:rPr>
          <w:rFonts w:ascii="Montserrat" w:eastAsia="Times New Roman" w:hAnsi="Montserrat" w:cs="Times New Roman"/>
          <w:color w:val="939393"/>
          <w:kern w:val="0"/>
          <w:sz w:val="23"/>
          <w:szCs w:val="23"/>
          <w:lang w:eastAsia="nl-NL"/>
          <w14:ligatures w14:val="none"/>
        </w:rPr>
        <w:t>Phoenixstraat</w:t>
      </w:r>
      <w:r w:rsidR="0008285B" w:rsidRPr="003B6937">
        <w:rPr>
          <w:rFonts w:ascii="Montserrat" w:eastAsia="Times New Roman" w:hAnsi="Montserrat" w:cs="Times New Roman"/>
          <w:color w:val="939393"/>
          <w:kern w:val="0"/>
          <w:sz w:val="23"/>
          <w:szCs w:val="23"/>
          <w:lang w:eastAsia="nl-NL"/>
          <w14:ligatures w14:val="none"/>
        </w:rPr>
        <w:t xml:space="preserve"> </w:t>
      </w:r>
      <w:r w:rsidRPr="003B6937">
        <w:rPr>
          <w:rFonts w:ascii="Montserrat" w:eastAsia="Times New Roman" w:hAnsi="Montserrat" w:cs="Times New Roman"/>
          <w:color w:val="939393"/>
          <w:kern w:val="0"/>
          <w:sz w:val="23"/>
          <w:szCs w:val="23"/>
          <w:lang w:eastAsia="nl-NL"/>
          <w14:ligatures w14:val="none"/>
        </w:rPr>
        <w:t>54</w:t>
      </w:r>
      <w:r w:rsidRPr="00BD5EF6">
        <w:rPr>
          <w:rFonts w:ascii="Montserrat" w:eastAsia="Times New Roman" w:hAnsi="Montserrat" w:cs="Times New Roman"/>
          <w:color w:val="939393"/>
          <w:kern w:val="0"/>
          <w:sz w:val="23"/>
          <w:szCs w:val="23"/>
          <w:lang w:eastAsia="nl-NL"/>
          <w14:ligatures w14:val="none"/>
        </w:rPr>
        <w:t xml:space="preserve"> 2611 AM Delft, Nederland</w:t>
      </w:r>
    </w:p>
    <w:p w14:paraId="2EEF0BEF"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+31 15 241 0024</w:t>
      </w:r>
    </w:p>
    <w:p w14:paraId="23A9A804" w14:textId="0D23DA7C" w:rsidR="00BD5EF6" w:rsidRPr="00BD5EF6" w:rsidRDefault="00213BFF"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t>connect@weaverhq.com</w:t>
      </w:r>
    </w:p>
    <w:p w14:paraId="3E9F734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06162BC2"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t>Persoonsgegevens die wij verwerken</w:t>
      </w:r>
    </w:p>
    <w:p w14:paraId="1B99777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lastRenderedPageBreak/>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verwerkt uw persoonsgegevens doordat u gebruik maakt van onze diensten en/of omdat u deze gegevens zelf aan ons verstrekt. Hieronder vindt u een overzicht van de persoonsgegevens die wij verwerken:</w:t>
      </w:r>
    </w:p>
    <w:p w14:paraId="6988B65E"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proofErr w:type="spellStart"/>
      <w:r w:rsidRPr="00BD5EF6">
        <w:rPr>
          <w:rFonts w:ascii="Montserrat" w:eastAsia="Times New Roman" w:hAnsi="Montserrat" w:cs="Times New Roman"/>
          <w:color w:val="133B55"/>
          <w:kern w:val="0"/>
          <w:sz w:val="23"/>
          <w:szCs w:val="23"/>
          <w:lang w:eastAsia="nl-NL"/>
          <w14:ligatures w14:val="none"/>
        </w:rPr>
        <w:t>Voor-en</w:t>
      </w:r>
      <w:proofErr w:type="spellEnd"/>
      <w:r w:rsidRPr="00BD5EF6">
        <w:rPr>
          <w:rFonts w:ascii="Montserrat" w:eastAsia="Times New Roman" w:hAnsi="Montserrat" w:cs="Times New Roman"/>
          <w:color w:val="133B55"/>
          <w:kern w:val="0"/>
          <w:sz w:val="23"/>
          <w:szCs w:val="23"/>
          <w:lang w:eastAsia="nl-NL"/>
          <w14:ligatures w14:val="none"/>
        </w:rPr>
        <w:t xml:space="preserve"> achternaam</w:t>
      </w:r>
    </w:p>
    <w:p w14:paraId="3CC91F72"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Telefoon nummer</w:t>
      </w:r>
    </w:p>
    <w:p w14:paraId="0AC83674"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E-mailadres</w:t>
      </w:r>
    </w:p>
    <w:p w14:paraId="3DDDB20B"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IP adres</w:t>
      </w:r>
    </w:p>
    <w:p w14:paraId="7D0428C8"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Overige persoonsgegevens die u actief verstrekt bijvoorbeeld door een profiel op deze website aan te maken, in correspondentie en telefonisch</w:t>
      </w:r>
    </w:p>
    <w:p w14:paraId="239D8A3A"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Gegevens over uw activiteiten op onze website</w:t>
      </w:r>
    </w:p>
    <w:p w14:paraId="6DCC996D"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Gegevens over uw surfgedrag over verschillende websites heen (bijvoorbeeld omdat dit bedrijf onderdeel is van een advertentienetwerk)</w:t>
      </w:r>
    </w:p>
    <w:p w14:paraId="5D26D9F1"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Lijst met klantcontactgegevens via een app</w:t>
      </w:r>
    </w:p>
    <w:p w14:paraId="3683C965" w14:textId="77777777" w:rsidR="00BD5EF6" w:rsidRPr="00BD5EF6" w:rsidRDefault="00BD5EF6" w:rsidP="00BD5EF6">
      <w:pPr>
        <w:numPr>
          <w:ilvl w:val="0"/>
          <w:numId w:val="1"/>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 xml:space="preserve">Internetbrowser en </w:t>
      </w:r>
      <w:proofErr w:type="spellStart"/>
      <w:r w:rsidRPr="00BD5EF6">
        <w:rPr>
          <w:rFonts w:ascii="Montserrat" w:eastAsia="Times New Roman" w:hAnsi="Montserrat" w:cs="Times New Roman"/>
          <w:color w:val="133B55"/>
          <w:kern w:val="0"/>
          <w:sz w:val="23"/>
          <w:szCs w:val="23"/>
          <w:lang w:eastAsia="nl-NL"/>
          <w14:ligatures w14:val="none"/>
        </w:rPr>
        <w:t>apparaattype</w:t>
      </w:r>
      <w:proofErr w:type="spellEnd"/>
    </w:p>
    <w:p w14:paraId="78D1EF2B"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28D14FC4"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Onze website en/of dienst heeft niet de intentie gegevens te verzamelen over websitebezoekers die jonger zijn dan 16 jaar. Tenzij ze toestemming van hun ouders of voogd hebben. Wij kunnen echter niet controleren of een bezoeker ouder dan 16 is. Wij raden ouders dan ook aan betrokken te zijn bij de online activiteiten van hun kinderen, om zo te voorkomen dat er gegevens over kinderen verzameld worden zonder ouderlijke toestemming. Als u er van overtuigd bent dat wij zonder die toestemming persoonlijke gegevens hebben verzameld over een minderjarige, neem dan contact met ons op via support@weaverhq.com, dan verwijderen wij deze informatie.</w:t>
      </w:r>
    </w:p>
    <w:p w14:paraId="00EDD18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3E8BA173"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lastRenderedPageBreak/>
        <w:t>Met welk doel en op welke grondslag verwerken wij persoonsgegevens</w:t>
      </w:r>
    </w:p>
    <w:p w14:paraId="0DBD9338"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verwerkt uw persoonsgegevens voor de volgende doeleinden:</w:t>
      </w:r>
    </w:p>
    <w:p w14:paraId="3CC59380"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Het afhandelen van uw betaling.</w:t>
      </w:r>
    </w:p>
    <w:p w14:paraId="02B86C45"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Verzenden van onze nieuwsbrief en/of reclamefolder.</w:t>
      </w:r>
    </w:p>
    <w:p w14:paraId="781E5394"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U te kunnen bellen of e-mailen indien dit nodig is om onze dienstverlening uit te kunnen voeren</w:t>
      </w:r>
    </w:p>
    <w:p w14:paraId="3E793DAB"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r w:rsidRPr="00BD5EF6">
        <w:rPr>
          <w:rFonts w:ascii="Montserrat" w:eastAsia="Times New Roman" w:hAnsi="Montserrat" w:cs="Times New Roman"/>
          <w:color w:val="133B55"/>
          <w:kern w:val="0"/>
          <w:sz w:val="23"/>
          <w:szCs w:val="23"/>
          <w:lang w:eastAsia="nl-NL"/>
          <w14:ligatures w14:val="none"/>
        </w:rPr>
        <w:t>Bied u de mogelijkheid om een ​​account aan te maken.</w:t>
      </w:r>
    </w:p>
    <w:p w14:paraId="4C3F9F10"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proofErr w:type="spellStart"/>
      <w:r w:rsidRPr="00BD5EF6">
        <w:rPr>
          <w:rFonts w:ascii="Montserrat" w:eastAsia="Times New Roman" w:hAnsi="Montserrat" w:cs="Times New Roman"/>
          <w:color w:val="133B55"/>
          <w:kern w:val="0"/>
          <w:sz w:val="23"/>
          <w:szCs w:val="23"/>
          <w:lang w:eastAsia="nl-NL"/>
          <w14:ligatures w14:val="none"/>
        </w:rPr>
        <w:t>Weaver</w:t>
      </w:r>
      <w:proofErr w:type="spellEnd"/>
      <w:r w:rsidRPr="00BD5EF6">
        <w:rPr>
          <w:rFonts w:ascii="Montserrat" w:eastAsia="Times New Roman" w:hAnsi="Montserrat" w:cs="Times New Roman"/>
          <w:color w:val="133B55"/>
          <w:kern w:val="0"/>
          <w:sz w:val="23"/>
          <w:szCs w:val="23"/>
          <w:lang w:eastAsia="nl-NL"/>
          <w14:ligatures w14:val="none"/>
        </w:rPr>
        <w:t xml:space="preserve"> Technologies BV analyseert uw gedrag op de website om de website te verbeteren en het aanbod van producten en diensten af ​​te stemmen op uw voorkeuren.</w:t>
      </w:r>
    </w:p>
    <w:p w14:paraId="3FC60FC4" w14:textId="77777777" w:rsidR="00BD5EF6" w:rsidRPr="00BD5EF6" w:rsidRDefault="00BD5EF6" w:rsidP="00BD5EF6">
      <w:pPr>
        <w:numPr>
          <w:ilvl w:val="0"/>
          <w:numId w:val="2"/>
        </w:numPr>
        <w:shd w:val="clear" w:color="auto" w:fill="FFFFFF"/>
        <w:spacing w:before="100" w:beforeAutospacing="1" w:after="100" w:afterAutospacing="1"/>
        <w:rPr>
          <w:rFonts w:ascii="Montserrat" w:eastAsia="Times New Roman" w:hAnsi="Montserrat" w:cs="Times New Roman"/>
          <w:color w:val="133B55"/>
          <w:kern w:val="0"/>
          <w:sz w:val="23"/>
          <w:szCs w:val="23"/>
          <w:lang w:eastAsia="nl-NL"/>
          <w14:ligatures w14:val="none"/>
        </w:rPr>
      </w:pPr>
      <w:proofErr w:type="spellStart"/>
      <w:r w:rsidRPr="00BD5EF6">
        <w:rPr>
          <w:rFonts w:ascii="Montserrat" w:eastAsia="Times New Roman" w:hAnsi="Montserrat" w:cs="Times New Roman"/>
          <w:color w:val="133B55"/>
          <w:kern w:val="0"/>
          <w:sz w:val="23"/>
          <w:szCs w:val="23"/>
          <w:lang w:eastAsia="nl-NL"/>
          <w14:ligatures w14:val="none"/>
        </w:rPr>
        <w:t>Weaver</w:t>
      </w:r>
      <w:proofErr w:type="spellEnd"/>
      <w:r w:rsidRPr="00BD5EF6">
        <w:rPr>
          <w:rFonts w:ascii="Montserrat" w:eastAsia="Times New Roman" w:hAnsi="Montserrat" w:cs="Times New Roman"/>
          <w:color w:val="133B55"/>
          <w:kern w:val="0"/>
          <w:sz w:val="23"/>
          <w:szCs w:val="23"/>
          <w:lang w:eastAsia="nl-NL"/>
          <w14:ligatures w14:val="none"/>
        </w:rPr>
        <w:t xml:space="preserve"> Technologies BV verwerkt ook persoonsgegevens als wij hier wettelijk toe verplicht zijn, zoals gegevens die wij nodig hebben voor onze belastingaangifte.</w:t>
      </w:r>
    </w:p>
    <w:p w14:paraId="2C579BB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37FD4FDD"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lastRenderedPageBreak/>
        <w:t>Hoe lang wij persoonsgegevens bewaren</w:t>
      </w:r>
    </w:p>
    <w:p w14:paraId="0BED9459"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bewaart uw persoonsgegevens niet langer dan strikt nodig is om de doelen te realiseren waarvoor uw gegevens worden verzameld. Wij hanteren de volgende bewaartermijnen voor de volgende (categorieën) van persoonsgegevens:</w:t>
      </w:r>
    </w:p>
    <w:p w14:paraId="3460E39D"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Categorie Bewaartermijn             </w:t>
      </w:r>
    </w:p>
    <w:p w14:paraId="0408CA3E"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Contractuele gegevens 7 jaar na opzegging van het contract</w:t>
      </w:r>
    </w:p>
    <w:p w14:paraId="60435595"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Marketinggegevens 2 jaar</w:t>
      </w:r>
    </w:p>
    <w:p w14:paraId="123723A7"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Gedragsanalyse 2 jaar</w:t>
      </w:r>
    </w:p>
    <w:p w14:paraId="685F6E12"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300E8F6B"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lastRenderedPageBreak/>
        <w:t>Het delen van persoonsgegevens met derden</w:t>
      </w:r>
    </w:p>
    <w:p w14:paraId="39A0BE68"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deelt uw persoonsgegevens met verschillende derden als dit noodzakelijk is voor het uitvoeren van de overeenkomst en om te voldoen aan een eventuele wettelijke verplichting. Met bedrijven die in onze opdracht uw gegevens verwerken, sluiten wij een verwerkersovereenkomst om te zorgen voor eenzelfde niveau van beveiliging en vertrouwelijkheid van uw gegevens. </w:t>
      </w: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blijft verantwoordelijk voor deze verwerkingen. Daarnaast verstrekt </w:t>
      </w: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uw persoonsgegevens aan andere derden. Dit doen wij alleen met uw uitdrukkelijke toestemming.</w:t>
      </w:r>
    </w:p>
    <w:p w14:paraId="66B58102"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Categorie Naam Doel Welke gegevens</w:t>
      </w:r>
    </w:p>
    <w:p w14:paraId="5C2312C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Authenticatie Auth0 Gebruiker en Toegangsbeheer Gebruikersgegevens</w:t>
      </w:r>
    </w:p>
    <w:p w14:paraId="48942918"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Naam</w:t>
      </w:r>
    </w:p>
    <w:p w14:paraId="76F95E8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E-mailadres</w:t>
      </w:r>
    </w:p>
    <w:p w14:paraId="57AC2E98"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lastRenderedPageBreak/>
        <w:t> Abonnement. </w:t>
      </w:r>
      <w:proofErr w:type="spellStart"/>
      <w:r w:rsidRPr="00BD5EF6">
        <w:rPr>
          <w:rFonts w:ascii="Montserrat" w:eastAsia="Times New Roman" w:hAnsi="Montserrat" w:cs="Times New Roman"/>
          <w:color w:val="939393"/>
          <w:kern w:val="0"/>
          <w:sz w:val="23"/>
          <w:szCs w:val="23"/>
          <w:lang w:eastAsia="nl-NL"/>
          <w14:ligatures w14:val="none"/>
        </w:rPr>
        <w:t>Chargebee</w:t>
      </w:r>
      <w:proofErr w:type="spellEnd"/>
      <w:r w:rsidRPr="00BD5EF6">
        <w:rPr>
          <w:rFonts w:ascii="Montserrat" w:eastAsia="Times New Roman" w:hAnsi="Montserrat" w:cs="Times New Roman"/>
          <w:color w:val="939393"/>
          <w:kern w:val="0"/>
          <w:sz w:val="23"/>
          <w:szCs w:val="23"/>
          <w:lang w:eastAsia="nl-NL"/>
          <w14:ligatures w14:val="none"/>
        </w:rPr>
        <w:t xml:space="preserve"> </w:t>
      </w:r>
      <w:proofErr w:type="spellStart"/>
      <w:r w:rsidRPr="00BD5EF6">
        <w:rPr>
          <w:rFonts w:ascii="Montserrat" w:eastAsia="Times New Roman" w:hAnsi="Montserrat" w:cs="Times New Roman"/>
          <w:color w:val="939393"/>
          <w:kern w:val="0"/>
          <w:sz w:val="23"/>
          <w:szCs w:val="23"/>
          <w:lang w:eastAsia="nl-NL"/>
          <w14:ligatures w14:val="none"/>
        </w:rPr>
        <w:t>Abonnementbeheer</w:t>
      </w:r>
      <w:proofErr w:type="spellEnd"/>
      <w:r w:rsidRPr="00BD5EF6">
        <w:rPr>
          <w:rFonts w:ascii="Montserrat" w:eastAsia="Times New Roman" w:hAnsi="Montserrat" w:cs="Times New Roman"/>
          <w:color w:val="939393"/>
          <w:kern w:val="0"/>
          <w:sz w:val="23"/>
          <w:szCs w:val="23"/>
          <w:lang w:eastAsia="nl-NL"/>
          <w14:ligatures w14:val="none"/>
        </w:rPr>
        <w:t xml:space="preserve"> - Voor- en achternaam</w:t>
      </w:r>
    </w:p>
    <w:p w14:paraId="03845710"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Telefoon nummer</w:t>
      </w:r>
    </w:p>
    <w:p w14:paraId="070CAC20"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E-mailadres</w:t>
      </w:r>
    </w:p>
    <w:p w14:paraId="0C33FAA8"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IP adres</w:t>
      </w:r>
    </w:p>
    <w:p w14:paraId="4123A6E5"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Overige persoonsgegevens die u actief verstrekt</w:t>
      </w:r>
    </w:p>
    <w:p w14:paraId="0FC66AF2"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Lijst met contactgegevens van klanten</w:t>
      </w:r>
    </w:p>
    <w:p w14:paraId="4A0191E4"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xml:space="preserve">Ondersteuning </w:t>
      </w:r>
      <w:proofErr w:type="spellStart"/>
      <w:r w:rsidRPr="00BD5EF6">
        <w:rPr>
          <w:rFonts w:ascii="Montserrat" w:eastAsia="Times New Roman" w:hAnsi="Montserrat" w:cs="Times New Roman"/>
          <w:color w:val="939393"/>
          <w:kern w:val="0"/>
          <w:sz w:val="23"/>
          <w:szCs w:val="23"/>
          <w:lang w:eastAsia="nl-NL"/>
          <w14:ligatures w14:val="none"/>
        </w:rPr>
        <w:t>Freshdesk</w:t>
      </w:r>
      <w:proofErr w:type="spellEnd"/>
      <w:r w:rsidRPr="00BD5EF6">
        <w:rPr>
          <w:rFonts w:ascii="Montserrat" w:eastAsia="Times New Roman" w:hAnsi="Montserrat" w:cs="Times New Roman"/>
          <w:color w:val="939393"/>
          <w:kern w:val="0"/>
          <w:sz w:val="23"/>
          <w:szCs w:val="23"/>
          <w:lang w:eastAsia="nl-NL"/>
          <w14:ligatures w14:val="none"/>
        </w:rPr>
        <w:t xml:space="preserve"> Supportdesk - Naam</w:t>
      </w:r>
    </w:p>
    <w:p w14:paraId="3946B8B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 E-mailadres</w:t>
      </w:r>
    </w:p>
    <w:p w14:paraId="6928F2A2"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t>Cookies, of vergelijkbare technieken, die wij gebruiken</w:t>
      </w:r>
    </w:p>
    <w:p w14:paraId="62F12CDB"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gebruikt functionele, analytische en tracking cookies. Een cookie is een klein tekstbestand dat bij het eerste bezoek aan deze website wordt opgeslagen in de browser van uw computer, tablet of smartphone. </w:t>
      </w: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w:t>
      </w:r>
      <w:r w:rsidRPr="00BD5EF6">
        <w:rPr>
          <w:rFonts w:ascii="Montserrat" w:eastAsia="Times New Roman" w:hAnsi="Montserrat" w:cs="Times New Roman"/>
          <w:color w:val="939393"/>
          <w:kern w:val="0"/>
          <w:sz w:val="23"/>
          <w:szCs w:val="23"/>
          <w:lang w:eastAsia="nl-NL"/>
          <w14:ligatures w14:val="none"/>
        </w:rPr>
        <w:lastRenderedPageBreak/>
        <w:t>Technologies BV gebruikt cookies met een puur technische functionaliteit. Deze zorgen ervoor dat de website naar behoren werkt en dat bijvoorbeeld uw voorkeursinstellingen onthouden worden. Deze cookies worden ook gebruikt om de website goed te laten werken en deze te kunnen optimaliseren. Daarnaast plaatsen wij cookies die uw surfgedrag bijhouden zodat wij op maat gemaakte inhoud en advertenties kunnen aanbieden. Bij jouw eerste bezoek aan onze website hebben wij je al geïnformeerd over deze cookies en hebben we je toestemming gevraagd voor het plaatsen ervan. U kunt zich afmelden voor cookies door uw internetbrowser zo in te stellen dat deze geen cookies meer opslaat. Daarnaast kunt u ook alle informatie die eerder is opgeslagen via de instellingen van uw browser verwijderen.</w:t>
      </w:r>
    </w:p>
    <w:p w14:paraId="5952BF00"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56763CFD"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xml:space="preserve">Op deze website worden ook cookies geplaatst door derde partijen. Dit zijn bijvoorbeeld adverteerders en/of </w:t>
      </w:r>
      <w:proofErr w:type="spellStart"/>
      <w:r w:rsidRPr="00BD5EF6">
        <w:rPr>
          <w:rFonts w:ascii="Montserrat" w:eastAsia="Times New Roman" w:hAnsi="Montserrat" w:cs="Times New Roman"/>
          <w:color w:val="939393"/>
          <w:kern w:val="0"/>
          <w:sz w:val="23"/>
          <w:szCs w:val="23"/>
          <w:lang w:eastAsia="nl-NL"/>
          <w14:ligatures w14:val="none"/>
        </w:rPr>
        <w:t>social</w:t>
      </w:r>
      <w:proofErr w:type="spellEnd"/>
      <w:r w:rsidRPr="00BD5EF6">
        <w:rPr>
          <w:rFonts w:ascii="Montserrat" w:eastAsia="Times New Roman" w:hAnsi="Montserrat" w:cs="Times New Roman"/>
          <w:color w:val="939393"/>
          <w:kern w:val="0"/>
          <w:sz w:val="23"/>
          <w:szCs w:val="23"/>
          <w:lang w:eastAsia="nl-NL"/>
          <w14:ligatures w14:val="none"/>
        </w:rPr>
        <w:t xml:space="preserve"> media bedrijven. Hieronder vindt u een overzicht:</w:t>
      </w:r>
    </w:p>
    <w:p w14:paraId="110E958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Naam Toelichting Bewaartermijn</w:t>
      </w:r>
    </w:p>
    <w:p w14:paraId="778AE076"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Google Analytics. Analytische cookie die websitebezoek meet. 2 jaar</w:t>
      </w:r>
    </w:p>
    <w:p w14:paraId="25D20435"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Hotjar</w:t>
      </w:r>
      <w:proofErr w:type="spellEnd"/>
      <w:r w:rsidRPr="00BD5EF6">
        <w:rPr>
          <w:rFonts w:ascii="Montserrat" w:eastAsia="Times New Roman" w:hAnsi="Montserrat" w:cs="Times New Roman"/>
          <w:color w:val="939393"/>
          <w:kern w:val="0"/>
          <w:sz w:val="23"/>
          <w:szCs w:val="23"/>
          <w:lang w:eastAsia="nl-NL"/>
          <w14:ligatures w14:val="none"/>
        </w:rPr>
        <w:t>. Analytische cookie die websitebezoek meet. 2 jaar</w:t>
      </w:r>
    </w:p>
    <w:p w14:paraId="04F82A1E"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lastRenderedPageBreak/>
        <w:t>Gegevens bekijken, wijzigen of verwijderen</w:t>
      </w:r>
    </w:p>
    <w:p w14:paraId="3F74719A"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xml:space="preserve">U heeft het recht om uw persoonsgegevens in te zien, te corrigeren of te verwijderen. Daarnaast heeft u het recht om uw eventuele toestemming voor de gegevensverwerking in te trekken of bezwaar te maken tegen de verwerking van uw persoonsgegevens door </w:t>
      </w: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en heeft u het recht op gegevensoverdraagbaarheid. Dat betekent dat u bij ons een verzoek kunt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support@weaverhq.com. Om er zeker van te zijn dat het verzoek tot inzage door u is gedaan, vragen wij u een kopie van uw identiteitsbewijs met het verzoek mee te sturen. Maak in deze kopie uw pasfoto, MRZ (machine leesbare zone, de strook met nummers onderaan het paspoort), paspoortnummer en Burgerservicenummer (BSN) zwart. Dit is ter bescherming van uw privacy. Wij reageren zo snel mogelijk, maar binnen vier weken, op uw verzoek. </w:t>
      </w: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wil u er tevens op wijzen dat u de mogelijkheid heeft om een ​​klacht </w:t>
      </w:r>
      <w:r w:rsidRPr="00BD5EF6">
        <w:rPr>
          <w:rFonts w:ascii="Montserrat" w:eastAsia="Times New Roman" w:hAnsi="Montserrat" w:cs="Times New Roman"/>
          <w:color w:val="939393"/>
          <w:kern w:val="0"/>
          <w:sz w:val="23"/>
          <w:szCs w:val="23"/>
          <w:lang w:eastAsia="nl-NL"/>
          <w14:ligatures w14:val="none"/>
        </w:rPr>
        <w:lastRenderedPageBreak/>
        <w:t>in te dienen bij de nationale toezichthouder, de Autoriteit Persoonsgegevens. Dit kunt u doen via de volgende link: https://autoriteitpersoonsgegevens.nl/nl/contact-met-de-autoriteit-persoonsgegevens/tip-ons</w:t>
      </w:r>
    </w:p>
    <w:p w14:paraId="7136FD54" w14:textId="77777777"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r w:rsidRPr="00BD5EF6">
        <w:rPr>
          <w:rFonts w:ascii="Montserrat" w:eastAsia="Times New Roman" w:hAnsi="Montserrat" w:cs="Times New Roman"/>
          <w:color w:val="939393"/>
          <w:kern w:val="0"/>
          <w:sz w:val="23"/>
          <w:szCs w:val="23"/>
          <w:lang w:eastAsia="nl-NL"/>
          <w14:ligatures w14:val="none"/>
        </w:rPr>
        <w:t> </w:t>
      </w:r>
    </w:p>
    <w:p w14:paraId="65A17E4B" w14:textId="77777777" w:rsidR="00BD5EF6" w:rsidRPr="00BD5EF6" w:rsidRDefault="00BD5EF6" w:rsidP="00BD5EF6">
      <w:pPr>
        <w:shd w:val="clear" w:color="auto" w:fill="FFFFFF"/>
        <w:spacing w:before="100" w:beforeAutospacing="1" w:after="100" w:afterAutospacing="1"/>
        <w:outlineLvl w:val="0"/>
        <w:rPr>
          <w:rFonts w:ascii="Montserrat" w:eastAsia="Times New Roman" w:hAnsi="Montserrat" w:cs="Times New Roman"/>
          <w:b/>
          <w:bCs/>
          <w:color w:val="133B55"/>
          <w:kern w:val="36"/>
          <w:sz w:val="88"/>
          <w:szCs w:val="88"/>
          <w:lang w:eastAsia="nl-NL"/>
          <w14:ligatures w14:val="none"/>
        </w:rPr>
      </w:pPr>
      <w:r w:rsidRPr="00BD5EF6">
        <w:rPr>
          <w:rFonts w:ascii="Montserrat" w:eastAsia="Times New Roman" w:hAnsi="Montserrat" w:cs="Times New Roman"/>
          <w:b/>
          <w:bCs/>
          <w:color w:val="133B55"/>
          <w:kern w:val="36"/>
          <w:sz w:val="88"/>
          <w:szCs w:val="88"/>
          <w:lang w:eastAsia="nl-NL"/>
          <w14:ligatures w14:val="none"/>
        </w:rPr>
        <w:t>Hoe wij persoonlijke gegevens beschermen</w:t>
      </w:r>
    </w:p>
    <w:p w14:paraId="7F76E9F8" w14:textId="0429C20F" w:rsidR="00BD5EF6" w:rsidRPr="00BD5EF6" w:rsidRDefault="00BD5EF6" w:rsidP="00BD5EF6">
      <w:pPr>
        <w:shd w:val="clear" w:color="auto" w:fill="FFFFFF"/>
        <w:spacing w:line="480" w:lineRule="auto"/>
        <w:rPr>
          <w:rFonts w:ascii="Montserrat" w:eastAsia="Times New Roman" w:hAnsi="Montserrat" w:cs="Times New Roman"/>
          <w:color w:val="939393"/>
          <w:kern w:val="0"/>
          <w:sz w:val="23"/>
          <w:szCs w:val="23"/>
          <w:lang w:eastAsia="nl-NL"/>
          <w14:ligatures w14:val="none"/>
        </w:rPr>
      </w:pPr>
      <w:proofErr w:type="spellStart"/>
      <w:r w:rsidRPr="00BD5EF6">
        <w:rPr>
          <w:rFonts w:ascii="Montserrat" w:eastAsia="Times New Roman" w:hAnsi="Montserrat" w:cs="Times New Roman"/>
          <w:color w:val="939393"/>
          <w:kern w:val="0"/>
          <w:sz w:val="23"/>
          <w:szCs w:val="23"/>
          <w:lang w:eastAsia="nl-NL"/>
          <w14:ligatures w14:val="none"/>
        </w:rPr>
        <w:t>Weaver</w:t>
      </w:r>
      <w:proofErr w:type="spellEnd"/>
      <w:r w:rsidRPr="00BD5EF6">
        <w:rPr>
          <w:rFonts w:ascii="Montserrat" w:eastAsia="Times New Roman" w:hAnsi="Montserrat" w:cs="Times New Roman"/>
          <w:color w:val="939393"/>
          <w:kern w:val="0"/>
          <w:sz w:val="23"/>
          <w:szCs w:val="23"/>
          <w:lang w:eastAsia="nl-NL"/>
          <w14:ligatures w14:val="none"/>
        </w:rPr>
        <w:t xml:space="preserve"> Technologies BV neemt de bescherming van uw gegevens serieus en neemt passende maatregelen om misbruik, verlies, onbevoegde toegang, ongewenste openbaarmaking en ongeoorloofde wijziging tegen te gaan. Als u de indruk heeft dat uw gegevens toch niet goed beveiligd zijn of er aanwijzingen zijn van misbruik, neem dan contact op met onze klantenservice of via </w:t>
      </w:r>
      <w:hyperlink r:id="rId8" w:history="1">
        <w:r w:rsidR="00213BFF" w:rsidRPr="00174FD9">
          <w:rPr>
            <w:rStyle w:val="Hyperlink"/>
            <w:rFonts w:ascii="Montserrat" w:eastAsia="Times New Roman" w:hAnsi="Montserrat" w:cs="Times New Roman"/>
            <w:kern w:val="0"/>
            <w:sz w:val="23"/>
            <w:szCs w:val="23"/>
            <w:lang w:eastAsia="nl-NL"/>
            <w14:ligatures w14:val="none"/>
          </w:rPr>
          <w:t>connect@weaverhq.com</w:t>
        </w:r>
      </w:hyperlink>
      <w:r w:rsidR="00D32B0D">
        <w:rPr>
          <w:rFonts w:ascii="Montserrat" w:eastAsia="Times New Roman" w:hAnsi="Montserrat" w:cs="Times New Roman"/>
          <w:color w:val="939393"/>
          <w:kern w:val="0"/>
          <w:sz w:val="23"/>
          <w:szCs w:val="23"/>
          <w:lang w:eastAsia="nl-NL"/>
          <w14:ligatures w14:val="none"/>
        </w:rPr>
        <w:t xml:space="preserve"> </w:t>
      </w:r>
      <w:r w:rsidRPr="00BD5EF6">
        <w:rPr>
          <w:rFonts w:ascii="Montserrat" w:eastAsia="Times New Roman" w:hAnsi="Montserrat" w:cs="Times New Roman"/>
          <w:color w:val="939393"/>
          <w:kern w:val="0"/>
          <w:sz w:val="23"/>
          <w:szCs w:val="23"/>
          <w:lang w:eastAsia="nl-NL"/>
          <w14:ligatures w14:val="none"/>
        </w:rPr>
        <w:t>!</w:t>
      </w:r>
    </w:p>
    <w:p w14:paraId="7B056704" w14:textId="50335FCC" w:rsidR="002140A1" w:rsidRDefault="00BD5EF6">
      <w:r>
        <w:tab/>
      </w:r>
      <w:r>
        <w:tab/>
      </w:r>
    </w:p>
    <w:sectPr w:rsidR="002140A1" w:rsidSect="00CB0AFB">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A060D"/>
    <w:multiLevelType w:val="multilevel"/>
    <w:tmpl w:val="8386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7654E"/>
    <w:multiLevelType w:val="multilevel"/>
    <w:tmpl w:val="496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0076460">
    <w:abstractNumId w:val="1"/>
  </w:num>
  <w:num w:numId="2" w16cid:durableId="49565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EF6"/>
    <w:rsid w:val="0008285B"/>
    <w:rsid w:val="00213BFF"/>
    <w:rsid w:val="002140A1"/>
    <w:rsid w:val="003B6937"/>
    <w:rsid w:val="00671863"/>
    <w:rsid w:val="00771D42"/>
    <w:rsid w:val="00950471"/>
    <w:rsid w:val="00AC58E9"/>
    <w:rsid w:val="00AC7B5F"/>
    <w:rsid w:val="00B81063"/>
    <w:rsid w:val="00BD5EF6"/>
    <w:rsid w:val="00CB0AFB"/>
    <w:rsid w:val="00D32B0D"/>
    <w:rsid w:val="00DB2048"/>
    <w:rsid w:val="00EB5DF5"/>
    <w:rsid w:val="00EB67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BC58"/>
  <w15:chartTrackingRefBased/>
  <w15:docId w15:val="{5B0F3BA3-B489-3142-9268-52420CDB3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BD5EF6"/>
    <w:pPr>
      <w:spacing w:before="100" w:beforeAutospacing="1" w:after="100" w:afterAutospacing="1"/>
      <w:outlineLvl w:val="0"/>
    </w:pPr>
    <w:rPr>
      <w:rFonts w:ascii="Times New Roman" w:eastAsia="Times New Roman" w:hAnsi="Times New Roman" w:cs="Times New Roman"/>
      <w:b/>
      <w:bCs/>
      <w:kern w:val="36"/>
      <w:sz w:val="48"/>
      <w:szCs w:val="48"/>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5EF6"/>
    <w:rPr>
      <w:rFonts w:ascii="Times New Roman" w:eastAsia="Times New Roman" w:hAnsi="Times New Roman" w:cs="Times New Roman"/>
      <w:b/>
      <w:bCs/>
      <w:kern w:val="36"/>
      <w:sz w:val="48"/>
      <w:szCs w:val="48"/>
      <w:lang w:eastAsia="nl-NL"/>
      <w14:ligatures w14:val="none"/>
    </w:rPr>
  </w:style>
  <w:style w:type="paragraph" w:styleId="Normaalweb">
    <w:name w:val="Normal (Web)"/>
    <w:basedOn w:val="Standaard"/>
    <w:uiPriority w:val="99"/>
    <w:semiHidden/>
    <w:unhideWhenUsed/>
    <w:rsid w:val="00BD5EF6"/>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D32B0D"/>
    <w:rPr>
      <w:color w:val="0563C1" w:themeColor="hyperlink"/>
      <w:u w:val="single"/>
    </w:rPr>
  </w:style>
  <w:style w:type="character" w:styleId="Onopgelostemelding">
    <w:name w:val="Unresolved Mention"/>
    <w:basedOn w:val="Standaardalinea-lettertype"/>
    <w:uiPriority w:val="99"/>
    <w:semiHidden/>
    <w:unhideWhenUsed/>
    <w:rsid w:val="00D32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98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weaverhq.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2E82D7186641808CE573EEED89C5" ma:contentTypeVersion="15" ma:contentTypeDescription="Een nieuw document maken." ma:contentTypeScope="" ma:versionID="7f549a76fc7e41daa3650b6825917e27">
  <xsd:schema xmlns:xsd="http://www.w3.org/2001/XMLSchema" xmlns:xs="http://www.w3.org/2001/XMLSchema" xmlns:p="http://schemas.microsoft.com/office/2006/metadata/properties" xmlns:ns2="ad1a985a-0507-4639-8eeb-ed2133587e29" xmlns:ns3="ea5286d5-ee3c-4763-a335-c55604dec3af" targetNamespace="http://schemas.microsoft.com/office/2006/metadata/properties" ma:root="true" ma:fieldsID="7f0aac97a24eaa65335e7b3a7fb7f429" ns2:_="" ns3:_="">
    <xsd:import namespace="ad1a985a-0507-4639-8eeb-ed2133587e29"/>
    <xsd:import namespace="ea5286d5-ee3c-4763-a335-c55604dec3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a985a-0507-4639-8eeb-ed2133587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87dec0fb-7301-4ff7-81b5-25c1bb0f113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5286d5-ee3c-4763-a335-c55604dec3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217fac-01d6-4e3c-8299-48e590477367}" ma:internalName="TaxCatchAll" ma:showField="CatchAllData" ma:web="ea5286d5-ee3c-4763-a335-c55604dec3a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286d5-ee3c-4763-a335-c55604dec3af" xsi:nil="true"/>
    <lcf76f155ced4ddcb4097134ff3c332f xmlns="ad1a985a-0507-4639-8eeb-ed2133587e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B38E19D-80BD-463B-9212-6941CF499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a985a-0507-4639-8eeb-ed2133587e29"/>
    <ds:schemaRef ds:uri="ea5286d5-ee3c-4763-a335-c55604dec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D78C67-F7D9-4D68-A101-6C6406872894}">
  <ds:schemaRefs>
    <ds:schemaRef ds:uri="http://schemas.microsoft.com/sharepoint/v3/contenttype/forms"/>
  </ds:schemaRefs>
</ds:datastoreItem>
</file>

<file path=customXml/itemProps3.xml><?xml version="1.0" encoding="utf-8"?>
<ds:datastoreItem xmlns:ds="http://schemas.openxmlformats.org/officeDocument/2006/customXml" ds:itemID="{74B94F6D-5EBD-4313-8033-32284E198010}">
  <ds:schemaRefs>
    <ds:schemaRef ds:uri="http://schemas.microsoft.com/office/2006/metadata/properties"/>
    <ds:schemaRef ds:uri="http://schemas.microsoft.com/office/infopath/2007/PartnerControls"/>
    <ds:schemaRef ds:uri="ea5286d5-ee3c-4763-a335-c55604dec3af"/>
    <ds:schemaRef ds:uri="ad1a985a-0507-4639-8eeb-ed2133587e2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1211</Words>
  <Characters>7176</Characters>
  <Application>Microsoft Office Word</Application>
  <DocSecurity>0</DocSecurity>
  <Lines>140</Lines>
  <Paragraphs>78</Paragraphs>
  <ScaleCrop>false</ScaleCrop>
  <Company/>
  <LinksUpToDate>false</LinksUpToDate>
  <CharactersWithSpaces>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Aseel Alamili</dc:creator>
  <cp:keywords/>
  <dc:description/>
  <cp:lastModifiedBy>Aseel</cp:lastModifiedBy>
  <cp:revision>2</cp:revision>
  <dcterms:created xsi:type="dcterms:W3CDTF">2026-04-10T11:22:00Z</dcterms:created>
  <dcterms:modified xsi:type="dcterms:W3CDTF">2026-04-10T11:22:00Z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0x010100142F2E82D7186641808CE573EEED89C5</vt:lpwstr>
  </property>
  <property fmtid="{D5CDD505-2E9C-101B-9397-08002B2CF9AE}" pid="3" name="MediaServiceImageTags">
    <vt:lpwstr/>
  </property>
</Properties>
</file>